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087"/>
        <w:gridCol w:w="1277"/>
      </w:tblGrid>
      <w:tr w:rsidR="008E5D7E" w:rsidRPr="008E5D7E" w:rsidTr="008E5D7E">
        <w:tc>
          <w:tcPr>
            <w:tcW w:w="10065" w:type="dxa"/>
            <w:gridSpan w:val="3"/>
            <w:shd w:val="clear" w:color="auto" w:fill="D9D9D9"/>
          </w:tcPr>
          <w:p w:rsidR="008E5D7E" w:rsidRPr="008E5D7E" w:rsidRDefault="008E5D7E" w:rsidP="00A83819">
            <w:pPr>
              <w:spacing w:after="0"/>
              <w:rPr>
                <w:rFonts w:ascii="Times New Roman" w:hAnsi="Times New Roman"/>
                <w:sz w:val="24"/>
                <w:szCs w:val="24"/>
              </w:rPr>
            </w:pPr>
            <w:bookmarkStart w:id="0" w:name="_GoBack"/>
            <w:r w:rsidRPr="008E5D7E">
              <w:rPr>
                <w:rFonts w:ascii="Times New Roman" w:hAnsi="Times New Roman"/>
                <w:b/>
                <w:sz w:val="24"/>
                <w:szCs w:val="24"/>
              </w:rPr>
              <w:t xml:space="preserve">11. </w:t>
            </w:r>
            <w:r w:rsidRPr="008E5D7E">
              <w:rPr>
                <w:rFonts w:ascii="Times New Roman" w:hAnsi="Times New Roman"/>
                <w:b/>
                <w:sz w:val="24"/>
                <w:szCs w:val="24"/>
              </w:rPr>
              <w:t>Lo Spirito “mette in moto”</w:t>
            </w:r>
          </w:p>
        </w:tc>
      </w:tr>
      <w:tr w:rsidR="008E5D7E" w:rsidRPr="008E5D7E" w:rsidTr="008E5D7E">
        <w:tc>
          <w:tcPr>
            <w:tcW w:w="1701" w:type="dxa"/>
          </w:tcPr>
          <w:p w:rsidR="008E5D7E" w:rsidRPr="008E5D7E" w:rsidRDefault="008E5D7E" w:rsidP="00A83819">
            <w:pPr>
              <w:spacing w:after="0" w:line="240" w:lineRule="auto"/>
              <w:rPr>
                <w:rFonts w:ascii="Times New Roman" w:hAnsi="Times New Roman"/>
                <w:sz w:val="24"/>
                <w:szCs w:val="24"/>
              </w:rPr>
            </w:pPr>
          </w:p>
          <w:p w:rsidR="008E5D7E" w:rsidRPr="008E5D7E" w:rsidRDefault="008E5D7E" w:rsidP="00A83819">
            <w:pPr>
              <w:spacing w:after="0" w:line="240" w:lineRule="auto"/>
              <w:rPr>
                <w:rFonts w:ascii="Times New Roman" w:hAnsi="Times New Roman"/>
                <w:b/>
                <w:iCs/>
                <w:sz w:val="24"/>
                <w:szCs w:val="24"/>
              </w:rPr>
            </w:pPr>
            <w:r w:rsidRPr="008E5D7E">
              <w:rPr>
                <w:rFonts w:ascii="Times New Roman" w:hAnsi="Times New Roman"/>
                <w:sz w:val="24"/>
                <w:szCs w:val="24"/>
              </w:rPr>
              <w:t>Scoprire una delle azioni dello Spirito Santo: mette in moto</w:t>
            </w:r>
          </w:p>
        </w:tc>
        <w:tc>
          <w:tcPr>
            <w:tcW w:w="7087" w:type="dxa"/>
          </w:tcPr>
          <w:p w:rsidR="008E5D7E" w:rsidRPr="008E5D7E" w:rsidRDefault="008E5D7E" w:rsidP="008E5D7E">
            <w:pPr>
              <w:spacing w:after="0"/>
              <w:rPr>
                <w:rFonts w:ascii="Times New Roman" w:hAnsi="Times New Roman"/>
                <w:sz w:val="24"/>
                <w:szCs w:val="24"/>
              </w:rPr>
            </w:pPr>
            <w:hyperlink r:id="rId4" w:history="1">
              <w:proofErr w:type="spellStart"/>
              <w:proofErr w:type="gramStart"/>
              <w:r w:rsidRPr="008E5D7E">
                <w:rPr>
                  <w:rStyle w:val="Collegamentoipertestuale"/>
                  <w:rFonts w:ascii="Times New Roman" w:hAnsi="Times New Roman"/>
                  <w:sz w:val="24"/>
                  <w:szCs w:val="24"/>
                </w:rPr>
                <w:t>ppt</w:t>
              </w:r>
              <w:proofErr w:type="spellEnd"/>
              <w:proofErr w:type="gramEnd"/>
            </w:hyperlink>
            <w:r w:rsidRPr="008E5D7E">
              <w:rPr>
                <w:rFonts w:ascii="Times New Roman" w:hAnsi="Times New Roman"/>
                <w:sz w:val="24"/>
                <w:szCs w:val="24"/>
              </w:rPr>
              <w:t xml:space="preserve"> “Lo Spirito mette in moto”</w:t>
            </w:r>
          </w:p>
          <w:p w:rsidR="008E5D7E" w:rsidRPr="008E5D7E" w:rsidRDefault="008E5D7E" w:rsidP="00A83819">
            <w:pPr>
              <w:spacing w:after="0" w:line="240" w:lineRule="auto"/>
              <w:rPr>
                <w:rFonts w:ascii="Times New Roman" w:hAnsi="Times New Roman"/>
                <w:sz w:val="24"/>
                <w:szCs w:val="24"/>
              </w:rPr>
            </w:pPr>
            <w:r w:rsidRPr="008E5D7E">
              <w:rPr>
                <w:rFonts w:ascii="Times New Roman" w:hAnsi="Times New Roman"/>
                <w:sz w:val="24"/>
                <w:szCs w:val="24"/>
              </w:rPr>
              <w:t>Simbolo: sandali.</w:t>
            </w:r>
          </w:p>
          <w:p w:rsidR="008E5D7E" w:rsidRPr="008E5D7E" w:rsidRDefault="008E5D7E" w:rsidP="00A83819">
            <w:pPr>
              <w:spacing w:after="0" w:line="240" w:lineRule="auto"/>
              <w:jc w:val="both"/>
              <w:rPr>
                <w:rFonts w:ascii="Times New Roman" w:hAnsi="Times New Roman"/>
                <w:bCs/>
                <w:sz w:val="24"/>
                <w:szCs w:val="24"/>
              </w:rPr>
            </w:pPr>
            <w:r w:rsidRPr="008E5D7E">
              <w:rPr>
                <w:rFonts w:ascii="Times New Roman" w:hAnsi="Times New Roman"/>
                <w:sz w:val="24"/>
                <w:szCs w:val="24"/>
              </w:rPr>
              <w:t xml:space="preserve">Lo Spirito ci chiede anche di metterci in gioco: può riempirci di tanto amore, </w:t>
            </w:r>
            <w:r w:rsidRPr="008E5D7E">
              <w:rPr>
                <w:rFonts w:ascii="Times New Roman" w:hAnsi="Times New Roman"/>
                <w:bCs/>
                <w:sz w:val="24"/>
                <w:szCs w:val="24"/>
              </w:rPr>
              <w:t>ma dobbiamo fargli spazio!</w:t>
            </w:r>
          </w:p>
          <w:p w:rsidR="008E5D7E" w:rsidRPr="008E5D7E" w:rsidRDefault="008E5D7E" w:rsidP="00A83819">
            <w:pPr>
              <w:spacing w:after="0" w:line="240" w:lineRule="auto"/>
              <w:jc w:val="both"/>
              <w:rPr>
                <w:rFonts w:ascii="Times New Roman" w:hAnsi="Times New Roman"/>
                <w:sz w:val="24"/>
                <w:szCs w:val="24"/>
              </w:rPr>
            </w:pPr>
            <w:r w:rsidRPr="008E5D7E">
              <w:rPr>
                <w:rFonts w:ascii="Times New Roman" w:hAnsi="Times New Roman"/>
                <w:sz w:val="24"/>
                <w:szCs w:val="24"/>
              </w:rPr>
              <w:t xml:space="preserve">- Maria, la “piena di grazia”, è colei che si è fatta riempire, si è messa tutta a disposizione per accogliere nel suo grembo Gesù. Con l’aiuto dello Spirito, Maria ha detto il suo grande “sì” e sul suo esempio anche noi possiamo dirlo ogni giorno. </w:t>
            </w:r>
          </w:p>
          <w:p w:rsidR="008E5D7E" w:rsidRPr="008E5D7E" w:rsidRDefault="008E5D7E" w:rsidP="00A83819">
            <w:pPr>
              <w:spacing w:after="0" w:line="240" w:lineRule="auto"/>
              <w:jc w:val="both"/>
              <w:rPr>
                <w:rFonts w:ascii="Times New Roman" w:hAnsi="Times New Roman"/>
                <w:sz w:val="24"/>
                <w:szCs w:val="24"/>
              </w:rPr>
            </w:pPr>
            <w:r w:rsidRPr="008E5D7E">
              <w:rPr>
                <w:rFonts w:ascii="Times New Roman" w:hAnsi="Times New Roman"/>
                <w:sz w:val="24"/>
                <w:szCs w:val="24"/>
              </w:rPr>
              <w:t>- Lc 1,26-38: l’annunciazione dell’angelo a Maria (i segni dell’avvicinarsi di Dio: si moltiplica la gioia, la paura si dissolve, risplende la vita).</w:t>
            </w:r>
          </w:p>
          <w:p w:rsidR="008E5D7E" w:rsidRPr="008E5D7E" w:rsidRDefault="008E5D7E" w:rsidP="00A83819">
            <w:pPr>
              <w:spacing w:after="0" w:line="240" w:lineRule="auto"/>
              <w:jc w:val="both"/>
              <w:rPr>
                <w:rFonts w:ascii="Times New Roman" w:hAnsi="Times New Roman"/>
                <w:sz w:val="24"/>
                <w:szCs w:val="24"/>
              </w:rPr>
            </w:pPr>
            <w:r w:rsidRPr="008E5D7E">
              <w:rPr>
                <w:rFonts w:ascii="Times New Roman" w:hAnsi="Times New Roman"/>
                <w:sz w:val="24"/>
                <w:szCs w:val="24"/>
              </w:rPr>
              <w:t xml:space="preserve">- </w:t>
            </w:r>
            <w:r w:rsidRPr="008E5D7E">
              <w:rPr>
                <w:rFonts w:ascii="Times New Roman" w:hAnsi="Times New Roman"/>
                <w:bCs/>
                <w:sz w:val="24"/>
                <w:szCs w:val="24"/>
              </w:rPr>
              <w:t>Luca 1,39-55</w:t>
            </w:r>
            <w:r w:rsidRPr="008E5D7E">
              <w:rPr>
                <w:rFonts w:ascii="Times New Roman" w:hAnsi="Times New Roman"/>
                <w:sz w:val="24"/>
                <w:szCs w:val="24"/>
              </w:rPr>
              <w:t xml:space="preserve">: Lo Spirito agisce davvero! E a Maria viene voglia di dirlo a </w:t>
            </w:r>
            <w:proofErr w:type="gramStart"/>
            <w:r w:rsidRPr="008E5D7E">
              <w:rPr>
                <w:rFonts w:ascii="Times New Roman" w:hAnsi="Times New Roman"/>
                <w:sz w:val="24"/>
                <w:szCs w:val="24"/>
              </w:rPr>
              <w:t>tutti,  perciò</w:t>
            </w:r>
            <w:proofErr w:type="gramEnd"/>
            <w:r w:rsidRPr="008E5D7E">
              <w:rPr>
                <w:rFonts w:ascii="Times New Roman" w:hAnsi="Times New Roman"/>
                <w:sz w:val="24"/>
                <w:szCs w:val="24"/>
              </w:rPr>
              <w:t xml:space="preserve"> subito si mette in viaggio per andare a trovare la cugina Elisabetta, anche lei incinta. Lo Spirito ci mette in moto per aprirci sempre di più all’incontro con gli altri. Opera meraviglie nella nostra vita, ma anche in quella di chi ci sta accanto. </w:t>
            </w:r>
          </w:p>
          <w:p w:rsidR="008E5D7E" w:rsidRPr="008E5D7E" w:rsidRDefault="008E5D7E" w:rsidP="00A83819">
            <w:pPr>
              <w:spacing w:after="0" w:line="240" w:lineRule="auto"/>
              <w:jc w:val="both"/>
              <w:rPr>
                <w:rFonts w:ascii="Times New Roman" w:hAnsi="Times New Roman"/>
                <w:sz w:val="24"/>
                <w:szCs w:val="24"/>
              </w:rPr>
            </w:pPr>
            <w:r w:rsidRPr="008E5D7E">
              <w:rPr>
                <w:rFonts w:ascii="Times New Roman" w:hAnsi="Times New Roman"/>
                <w:sz w:val="24"/>
                <w:szCs w:val="24"/>
              </w:rPr>
              <w:t>Un canto adatto può essere: Come tu mi vuoi</w:t>
            </w:r>
          </w:p>
        </w:tc>
        <w:tc>
          <w:tcPr>
            <w:tcW w:w="1277" w:type="dxa"/>
          </w:tcPr>
          <w:p w:rsidR="008E5D7E" w:rsidRPr="008E5D7E" w:rsidRDefault="008E5D7E" w:rsidP="00A83819">
            <w:pPr>
              <w:spacing w:after="0" w:line="240" w:lineRule="auto"/>
              <w:rPr>
                <w:rFonts w:ascii="Times New Roman" w:hAnsi="Times New Roman"/>
                <w:sz w:val="24"/>
                <w:szCs w:val="24"/>
              </w:rPr>
            </w:pPr>
          </w:p>
          <w:p w:rsidR="008E5D7E" w:rsidRPr="008E5D7E" w:rsidRDefault="008E5D7E" w:rsidP="00A83819">
            <w:pPr>
              <w:spacing w:after="0" w:line="240" w:lineRule="auto"/>
              <w:rPr>
                <w:rFonts w:ascii="Times New Roman" w:hAnsi="Times New Roman"/>
                <w:sz w:val="24"/>
                <w:szCs w:val="24"/>
              </w:rPr>
            </w:pPr>
            <w:r w:rsidRPr="008E5D7E">
              <w:rPr>
                <w:rFonts w:ascii="Times New Roman" w:hAnsi="Times New Roman"/>
                <w:sz w:val="24"/>
                <w:szCs w:val="24"/>
              </w:rPr>
              <w:t>Lc 1,39-55</w:t>
            </w:r>
          </w:p>
          <w:p w:rsidR="008E5D7E" w:rsidRPr="008E5D7E" w:rsidRDefault="008E5D7E" w:rsidP="00A83819">
            <w:pPr>
              <w:spacing w:after="0" w:line="240" w:lineRule="auto"/>
              <w:rPr>
                <w:rFonts w:ascii="Times New Roman" w:hAnsi="Times New Roman"/>
                <w:sz w:val="24"/>
                <w:szCs w:val="24"/>
              </w:rPr>
            </w:pPr>
          </w:p>
          <w:p w:rsidR="008E5D7E" w:rsidRPr="008E5D7E" w:rsidRDefault="008E5D7E" w:rsidP="00A83819">
            <w:pPr>
              <w:spacing w:after="0" w:line="240" w:lineRule="auto"/>
              <w:rPr>
                <w:rFonts w:ascii="Times New Roman" w:hAnsi="Times New Roman"/>
                <w:sz w:val="24"/>
                <w:szCs w:val="24"/>
              </w:rPr>
            </w:pPr>
            <w:proofErr w:type="spellStart"/>
            <w:r w:rsidRPr="008E5D7E">
              <w:rPr>
                <w:rFonts w:ascii="Times New Roman" w:hAnsi="Times New Roman"/>
                <w:sz w:val="24"/>
                <w:szCs w:val="24"/>
              </w:rPr>
              <w:t>LaVia</w:t>
            </w:r>
            <w:proofErr w:type="spellEnd"/>
            <w:r w:rsidRPr="008E5D7E">
              <w:rPr>
                <w:rFonts w:ascii="Times New Roman" w:hAnsi="Times New Roman"/>
                <w:sz w:val="24"/>
                <w:szCs w:val="24"/>
              </w:rPr>
              <w:t>/5, 41</w:t>
            </w:r>
          </w:p>
          <w:p w:rsidR="008E5D7E" w:rsidRPr="008E5D7E" w:rsidRDefault="008E5D7E" w:rsidP="00A83819">
            <w:pPr>
              <w:spacing w:after="0" w:line="240" w:lineRule="auto"/>
              <w:rPr>
                <w:rFonts w:ascii="Times New Roman" w:hAnsi="Times New Roman"/>
                <w:sz w:val="24"/>
                <w:szCs w:val="24"/>
              </w:rPr>
            </w:pPr>
            <w:proofErr w:type="spellStart"/>
            <w:r w:rsidRPr="008E5D7E">
              <w:rPr>
                <w:rFonts w:ascii="Times New Roman" w:hAnsi="Times New Roman"/>
                <w:sz w:val="24"/>
                <w:szCs w:val="24"/>
              </w:rPr>
              <w:t>CdF</w:t>
            </w:r>
            <w:proofErr w:type="spellEnd"/>
            <w:r w:rsidRPr="008E5D7E">
              <w:rPr>
                <w:rFonts w:ascii="Times New Roman" w:hAnsi="Times New Roman"/>
                <w:sz w:val="24"/>
                <w:szCs w:val="24"/>
              </w:rPr>
              <w:t>/</w:t>
            </w:r>
            <w:proofErr w:type="gramStart"/>
            <w:r w:rsidRPr="008E5D7E">
              <w:rPr>
                <w:rFonts w:ascii="Times New Roman" w:hAnsi="Times New Roman"/>
                <w:sz w:val="24"/>
                <w:szCs w:val="24"/>
              </w:rPr>
              <w:t>2,32.40</w:t>
            </w:r>
            <w:proofErr w:type="gramEnd"/>
          </w:p>
          <w:p w:rsidR="008E5D7E" w:rsidRPr="008E5D7E" w:rsidRDefault="008E5D7E" w:rsidP="00A83819">
            <w:pPr>
              <w:spacing w:after="0" w:line="240" w:lineRule="auto"/>
              <w:rPr>
                <w:rFonts w:ascii="Times New Roman" w:hAnsi="Times New Roman"/>
                <w:sz w:val="24"/>
                <w:szCs w:val="24"/>
              </w:rPr>
            </w:pPr>
            <w:proofErr w:type="spellStart"/>
            <w:r w:rsidRPr="008E5D7E">
              <w:rPr>
                <w:rFonts w:ascii="Times New Roman" w:hAnsi="Times New Roman"/>
                <w:sz w:val="24"/>
                <w:szCs w:val="24"/>
              </w:rPr>
              <w:t>CdF</w:t>
            </w:r>
            <w:proofErr w:type="spellEnd"/>
            <w:r w:rsidRPr="008E5D7E">
              <w:rPr>
                <w:rFonts w:ascii="Times New Roman" w:hAnsi="Times New Roman"/>
                <w:sz w:val="24"/>
                <w:szCs w:val="24"/>
              </w:rPr>
              <w:t>/3,34</w:t>
            </w:r>
          </w:p>
        </w:tc>
      </w:tr>
      <w:bookmarkEnd w:id="0"/>
    </w:tbl>
    <w:p w:rsidR="00167B3D" w:rsidRPr="008E5D7E" w:rsidRDefault="00167B3D" w:rsidP="00F752B2">
      <w:pPr>
        <w:rPr>
          <w:rFonts w:ascii="Times New Roman" w:hAnsi="Times New Roman"/>
          <w:sz w:val="24"/>
          <w:szCs w:val="24"/>
        </w:rPr>
      </w:pPr>
    </w:p>
    <w:sectPr w:rsidR="00167B3D" w:rsidRPr="008E5D7E" w:rsidSect="00167B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2"/>
  </w:compat>
  <w:rsids>
    <w:rsidRoot w:val="00F752B2"/>
    <w:rsid w:val="000717B3"/>
    <w:rsid w:val="00167B3D"/>
    <w:rsid w:val="00296944"/>
    <w:rsid w:val="00875180"/>
    <w:rsid w:val="008E5D7E"/>
    <w:rsid w:val="00AC3C83"/>
    <w:rsid w:val="00B6121D"/>
    <w:rsid w:val="00C85363"/>
    <w:rsid w:val="00F66878"/>
    <w:rsid w:val="00F752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3B0AA-E849-4C0E-BF92-E1B3DC33B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2B2"/>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table" w:styleId="Grigliatabella">
    <w:name w:val="Table Grid"/>
    <w:basedOn w:val="Tabellanormale"/>
    <w:uiPriority w:val="59"/>
    <w:rsid w:val="00F752B2"/>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B6121D"/>
    <w:rPr>
      <w:color w:val="0000FF" w:themeColor="hyperlink"/>
      <w:u w:val="single"/>
    </w:rPr>
  </w:style>
  <w:style w:type="character" w:styleId="Collegamentovisitato">
    <w:name w:val="FollowedHyperlink"/>
    <w:basedOn w:val="Carpredefinitoparagrafo"/>
    <w:uiPriority w:val="99"/>
    <w:semiHidden/>
    <w:unhideWhenUsed/>
    <w:rsid w:val="00F668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Utente\Desktop\La%20Liturgia\Incontri%20ragazzi%20Liturgia\11.%20LO%20SPIRITO%20METTE%20IN%20MOTO.pp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Utente</cp:lastModifiedBy>
  <cp:revision>5</cp:revision>
  <dcterms:created xsi:type="dcterms:W3CDTF">2013-09-13T08:26:00Z</dcterms:created>
  <dcterms:modified xsi:type="dcterms:W3CDTF">2014-10-17T22:55:00Z</dcterms:modified>
</cp:coreProperties>
</file>